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42"/>
        <w:gridCol w:w="633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926757" w:rsidRPr="00742916" w:rsidRDefault="00926757" w:rsidP="00E512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96B57">
              <w:rPr>
                <w:b/>
                <w:sz w:val="24"/>
                <w:szCs w:val="24"/>
              </w:rPr>
              <w:t>P</w:t>
            </w:r>
            <w:r w:rsidR="00E512A2" w:rsidRPr="00E512A2">
              <w:rPr>
                <w:b/>
                <w:sz w:val="24"/>
                <w:szCs w:val="24"/>
              </w:rPr>
              <w:t>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926757" w:rsidRPr="00742916" w:rsidRDefault="00926757" w:rsidP="006B32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B3257">
              <w:rPr>
                <w:b/>
                <w:sz w:val="24"/>
                <w:szCs w:val="24"/>
              </w:rPr>
              <w:t>warsztaty umiejętności interpersonalnych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FC10F9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804" w:type="dxa"/>
            <w:gridSpan w:val="4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FC10F9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A1FAE" w:rsidRPr="000A1FAE">
              <w:rPr>
                <w:b/>
                <w:sz w:val="24"/>
                <w:szCs w:val="24"/>
              </w:rPr>
              <w:t>I</w:t>
            </w:r>
            <w:r w:rsidR="00EC6F7D">
              <w:rPr>
                <w:b/>
                <w:sz w:val="24"/>
                <w:szCs w:val="24"/>
              </w:rPr>
              <w:t>V</w:t>
            </w:r>
            <w:r w:rsidR="00741337">
              <w:rPr>
                <w:b/>
                <w:sz w:val="24"/>
                <w:szCs w:val="24"/>
              </w:rPr>
              <w:t>/</w:t>
            </w:r>
            <w:r w:rsidR="00E512A2">
              <w:rPr>
                <w:b/>
                <w:sz w:val="24"/>
                <w:szCs w:val="24"/>
              </w:rPr>
              <w:t>8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7A2CDA">
              <w:rPr>
                <w:b/>
                <w:sz w:val="24"/>
                <w:szCs w:val="24"/>
              </w:rPr>
              <w:t>obowiazkowy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804" w:type="dxa"/>
            <w:gridSpan w:val="4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BF1AB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EC6F7D">
              <w:rPr>
                <w:sz w:val="24"/>
                <w:szCs w:val="24"/>
              </w:rPr>
              <w:t xml:space="preserve">Bogumiła </w:t>
            </w:r>
            <w:proofErr w:type="spellStart"/>
            <w:r w:rsidR="00EC6F7D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096B57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Bogumiła Salmonowicz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36F7D" w:rsidRPr="00336F7D" w:rsidRDefault="00336F7D" w:rsidP="00336F7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36F7D">
              <w:rPr>
                <w:rFonts w:eastAsia="Calibri"/>
                <w:sz w:val="22"/>
                <w:szCs w:val="22"/>
                <w:lang w:eastAsia="en-US"/>
              </w:rPr>
              <w:t>Celem głównym jest tworzenie warunków do doświadczania siebie w grupie.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CE37F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wiedzy o asertywnej komunikacji interpersonalnej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1F3AC8">
              <w:rPr>
                <w:b/>
                <w:sz w:val="24"/>
                <w:szCs w:val="24"/>
              </w:rPr>
              <w:t>KSZTAŁCENIA</w:t>
            </w:r>
          </w:p>
        </w:tc>
      </w:tr>
      <w:tr w:rsidR="00926757" w:rsidRPr="00FC10F9" w:rsidTr="001F3AC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FC10F9" w:rsidRDefault="00926757" w:rsidP="00C275A2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Nr efektu </w:t>
            </w:r>
            <w:r w:rsidR="001F3AC8">
              <w:rPr>
                <w:sz w:val="24"/>
                <w:szCs w:val="24"/>
              </w:rPr>
              <w:t>kształcenia</w:t>
            </w:r>
            <w:r w:rsidRPr="00FC10F9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Opis efektu </w:t>
            </w:r>
            <w:r w:rsidR="001F3AC8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Kod kierunkowego efektu </w:t>
            </w:r>
          </w:p>
          <w:p w:rsidR="00926757" w:rsidRPr="00FC10F9" w:rsidRDefault="001F3A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926757" w:rsidRPr="00FC10F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926757" w:rsidP="00C275A2">
            <w:pPr>
              <w:pStyle w:val="Nagwek1"/>
              <w:rPr>
                <w:szCs w:val="24"/>
              </w:rPr>
            </w:pPr>
            <w:r w:rsidRPr="00FC10F9">
              <w:rPr>
                <w:szCs w:val="24"/>
              </w:rPr>
              <w:t xml:space="preserve">Wiedza </w:t>
            </w:r>
            <w:r w:rsidRPr="00FC10F9">
              <w:rPr>
                <w:b w:val="0"/>
                <w:szCs w:val="24"/>
              </w:rPr>
              <w:t>(</w:t>
            </w:r>
            <w:r w:rsidRPr="00FC10F9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336F7D" w:rsidP="00C275A2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FC10F9" w:rsidRDefault="00336F7D" w:rsidP="00336F7D">
            <w:pPr>
              <w:rPr>
                <w:sz w:val="24"/>
                <w:szCs w:val="24"/>
              </w:rPr>
            </w:pPr>
            <w:r w:rsidRPr="00FC10F9">
              <w:rPr>
                <w:rFonts w:ascii="Times-Roman" w:eastAsia="Calibri" w:hAnsi="Times-Roman" w:cs="Times-Roman"/>
                <w:sz w:val="24"/>
                <w:szCs w:val="24"/>
                <w:lang w:eastAsia="en-US"/>
              </w:rPr>
              <w:t>Student posiada wiedz</w:t>
            </w:r>
            <w:r w:rsidRPr="00FC10F9">
              <w:rPr>
                <w:rFonts w:ascii="TTE2t00" w:eastAsia="Calibri" w:hAnsi="TTE2t00" w:cs="TTE2t00"/>
                <w:sz w:val="24"/>
                <w:szCs w:val="24"/>
                <w:lang w:eastAsia="en-US"/>
              </w:rPr>
              <w:t xml:space="preserve">ę </w:t>
            </w:r>
            <w:r w:rsidRPr="00FC10F9">
              <w:rPr>
                <w:rFonts w:ascii="Times-Roman" w:eastAsia="Calibri" w:hAnsi="Times-Roman" w:cs="Times-Roman"/>
                <w:sz w:val="24"/>
                <w:szCs w:val="24"/>
                <w:lang w:eastAsia="en-US"/>
              </w:rPr>
              <w:t>na temat procesów komunikowania interpersonalnego i społecznego w działalności pedagogicznej (dydaktycznej, wychowawczej i opiekuńczej) oraz ich prawidłowości i zakłóceń</w:t>
            </w:r>
            <w:r w:rsidR="001F3AC8">
              <w:rPr>
                <w:rFonts w:ascii="Times-Roman" w:eastAsia="Calibri" w:hAnsi="Times-Roman" w:cs="Times-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6F7D" w:rsidRPr="00FC10F9" w:rsidRDefault="00336F7D" w:rsidP="00336F7D">
            <w:pPr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  <w:r w:rsidRPr="00FC10F9">
              <w:rPr>
                <w:rFonts w:ascii="Arial Narrow" w:eastAsia="Calibri" w:hAnsi="Arial Narrow"/>
                <w:sz w:val="24"/>
                <w:szCs w:val="24"/>
              </w:rPr>
              <w:t>K1P_W08</w:t>
            </w:r>
          </w:p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336F7D" w:rsidP="00C275A2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FC10F9" w:rsidRDefault="00336F7D" w:rsidP="00336F7D">
            <w:pPr>
              <w:rPr>
                <w:sz w:val="24"/>
                <w:szCs w:val="24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Student ma wiedzę o </w:t>
            </w:r>
            <w:r w:rsidR="00E03473" w:rsidRPr="00FC10F9">
              <w:rPr>
                <w:rFonts w:eastAsia="Calibri"/>
                <w:sz w:val="24"/>
                <w:szCs w:val="24"/>
                <w:lang w:eastAsia="en-US"/>
              </w:rPr>
              <w:t xml:space="preserve">etapach tworzenia się grupy i 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własnym sposobie funkcjonowania w grupie</w:t>
            </w:r>
            <w:r w:rsidR="001F3AC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AB6" w:rsidRPr="00FC10F9" w:rsidRDefault="00212AB6" w:rsidP="00212AB6">
            <w:pPr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  <w:r w:rsidRPr="00FC10F9">
              <w:rPr>
                <w:rFonts w:ascii="Arial Narrow" w:eastAsia="Calibri" w:hAnsi="Arial Narrow"/>
                <w:sz w:val="24"/>
                <w:szCs w:val="24"/>
              </w:rPr>
              <w:t>K1P_W15</w:t>
            </w:r>
          </w:p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 xml:space="preserve">Umiejętności </w:t>
            </w:r>
            <w:r w:rsidRPr="00FC10F9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212AB6" w:rsidP="00C275A2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FC10F9" w:rsidRDefault="00212AB6" w:rsidP="00212AB6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Student wyszukuje powiązania pomiędzy doświadczeniami uzyskanymi podczas ćwiczeń a własnym funkcjonowaniem w grupie;</w:t>
            </w:r>
            <w:r w:rsidR="0038170C" w:rsidRPr="00FC10F9">
              <w:rPr>
                <w:sz w:val="24"/>
                <w:szCs w:val="24"/>
              </w:rPr>
              <w:t xml:space="preserve"> przyjmuje i przekazuje informacje zwrotne</w:t>
            </w:r>
            <w:r w:rsidR="001F3AC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F67" w:rsidRPr="00FC10F9" w:rsidRDefault="005C0F67" w:rsidP="005C0F67">
            <w:pPr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  <w:r w:rsidRPr="00FC10F9">
              <w:rPr>
                <w:rFonts w:ascii="Arial Narrow" w:eastAsia="Calibri" w:hAnsi="Arial Narrow"/>
                <w:sz w:val="24"/>
                <w:szCs w:val="24"/>
              </w:rPr>
              <w:t>K1P_U01</w:t>
            </w:r>
          </w:p>
          <w:p w:rsidR="0038170C" w:rsidRPr="00FC10F9" w:rsidRDefault="0038170C" w:rsidP="0038170C">
            <w:pPr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  <w:r w:rsidRPr="00FC10F9">
              <w:rPr>
                <w:rFonts w:ascii="Arial Narrow" w:eastAsia="Calibri" w:hAnsi="Arial Narrow"/>
                <w:sz w:val="24"/>
                <w:szCs w:val="24"/>
              </w:rPr>
              <w:t>K1P_U08</w:t>
            </w:r>
          </w:p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212AB6" w:rsidP="00C275A2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FC10F9" w:rsidRDefault="005C0F67" w:rsidP="00212AB6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Student </w:t>
            </w:r>
            <w:r w:rsidR="00212AB6" w:rsidRPr="00FC10F9">
              <w:rPr>
                <w:sz w:val="24"/>
                <w:szCs w:val="24"/>
              </w:rPr>
              <w:t>potrafi pracować w zespole i przyjmować różne role; rozwiązuje problemy związane z relacjami interpersonalnymi</w:t>
            </w:r>
            <w:r w:rsidR="001F3AC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F67" w:rsidRPr="00FC10F9" w:rsidRDefault="005C0F67" w:rsidP="005C0F67">
            <w:pPr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  <w:r w:rsidRPr="00FC10F9">
              <w:rPr>
                <w:rFonts w:ascii="Arial Narrow" w:eastAsia="Calibri" w:hAnsi="Arial Narrow"/>
                <w:sz w:val="24"/>
                <w:szCs w:val="24"/>
              </w:rPr>
              <w:t>K1P_U05</w:t>
            </w:r>
          </w:p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38170C" w:rsidP="00C275A2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F3AC8" w:rsidRDefault="0038170C" w:rsidP="001F3AC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Student postrzega własne działanie i relacje pojawiające się pomiędzy osobami w</w:t>
            </w:r>
            <w:r w:rsidR="001F3AC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grupie jako przejaw etapu rozwoju grupy</w:t>
            </w:r>
            <w:r w:rsidR="001F3AC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FC10F9" w:rsidRDefault="00802A98" w:rsidP="00CE37F3">
            <w:pPr>
              <w:rPr>
                <w:sz w:val="24"/>
                <w:szCs w:val="24"/>
              </w:rPr>
            </w:pPr>
            <w:r w:rsidRPr="00FC10F9">
              <w:rPr>
                <w:rFonts w:ascii="Arial Narrow" w:eastAsia="Calibri" w:hAnsi="Arial Narrow"/>
                <w:sz w:val="24"/>
                <w:szCs w:val="24"/>
              </w:rPr>
              <w:t>K1P_K08</w:t>
            </w:r>
          </w:p>
        </w:tc>
      </w:tr>
    </w:tbl>
    <w:p w:rsidR="00926757" w:rsidRPr="00FC10F9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FC10F9" w:rsidTr="00C275A2">
        <w:tc>
          <w:tcPr>
            <w:tcW w:w="10008" w:type="dxa"/>
            <w:vAlign w:val="center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FC10F9" w:rsidTr="00C275A2">
        <w:tc>
          <w:tcPr>
            <w:tcW w:w="10008" w:type="dxa"/>
            <w:shd w:val="pct15" w:color="auto" w:fill="FFFFFF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Wykład</w:t>
            </w:r>
            <w:r w:rsidR="00802A98" w:rsidRPr="00FC10F9">
              <w:rPr>
                <w:b/>
                <w:sz w:val="24"/>
                <w:szCs w:val="24"/>
              </w:rPr>
              <w:t xml:space="preserve"> -</w:t>
            </w:r>
          </w:p>
        </w:tc>
      </w:tr>
      <w:tr w:rsidR="00926757" w:rsidRPr="00FC10F9" w:rsidTr="00C275A2">
        <w:tc>
          <w:tcPr>
            <w:tcW w:w="10008" w:type="dxa"/>
          </w:tcPr>
          <w:p w:rsidR="00926757" w:rsidRPr="00FC10F9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FC10F9" w:rsidTr="00C275A2">
        <w:tc>
          <w:tcPr>
            <w:tcW w:w="10008" w:type="dxa"/>
            <w:shd w:val="pct15" w:color="auto" w:fill="FFFFFF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Ćwiczenia</w:t>
            </w:r>
          </w:p>
          <w:p w:rsidR="00CE37F3" w:rsidRPr="00FC10F9" w:rsidRDefault="00CE37F3" w:rsidP="00CE37F3">
            <w:pPr>
              <w:rPr>
                <w:b/>
                <w:sz w:val="24"/>
                <w:szCs w:val="24"/>
              </w:rPr>
            </w:pPr>
          </w:p>
        </w:tc>
      </w:tr>
      <w:tr w:rsidR="00926757" w:rsidRPr="00FC10F9" w:rsidTr="00C275A2">
        <w:tc>
          <w:tcPr>
            <w:tcW w:w="10008" w:type="dxa"/>
          </w:tcPr>
          <w:p w:rsidR="001F3AC8" w:rsidRPr="00FC10F9" w:rsidRDefault="001F3AC8" w:rsidP="001F3A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Zasady pracy podczas treningu interpersonalnego.</w:t>
            </w:r>
          </w:p>
          <w:p w:rsidR="001F3AC8" w:rsidRPr="00FC10F9" w:rsidRDefault="001F3AC8" w:rsidP="001F3A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Rozwijanie umiejętności komunikowania się.</w:t>
            </w:r>
          </w:p>
          <w:p w:rsidR="001F3AC8" w:rsidRPr="00FC10F9" w:rsidRDefault="001F3AC8" w:rsidP="001F3A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Znaczenie komunikacji werbalnej i niewerbalnej.</w:t>
            </w:r>
          </w:p>
          <w:p w:rsidR="001F3AC8" w:rsidRPr="00FC10F9" w:rsidRDefault="001F3AC8" w:rsidP="001F3A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Umiejętność rozpoznawania, nazywania i komunikowania przeżywanych emocji oraz opinii.</w:t>
            </w:r>
          </w:p>
          <w:p w:rsidR="001F3AC8" w:rsidRPr="00FC10F9" w:rsidRDefault="001F3AC8" w:rsidP="001F3A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Rozpoznawanie przejawów charakterystycznych dla poszczególnych etapów rozwoju grupy.</w:t>
            </w:r>
          </w:p>
          <w:p w:rsidR="001F3AC8" w:rsidRPr="00FC10F9" w:rsidRDefault="001F3AC8" w:rsidP="001F3A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Znaczenie asertywnego zachowania w relacjach z innymi osobami.</w:t>
            </w:r>
          </w:p>
          <w:p w:rsidR="00926757" w:rsidRPr="00FC10F9" w:rsidRDefault="001F3AC8" w:rsidP="001F3AC8">
            <w:pPr>
              <w:rPr>
                <w:sz w:val="24"/>
                <w:szCs w:val="24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-     Prace indywidualne związane z własnym rozwojem.</w:t>
            </w:r>
          </w:p>
        </w:tc>
      </w:tr>
      <w:tr w:rsidR="00926757" w:rsidRPr="00FC10F9" w:rsidTr="00C275A2">
        <w:tc>
          <w:tcPr>
            <w:tcW w:w="10008" w:type="dxa"/>
            <w:shd w:val="pct15" w:color="auto" w:fill="FFFFFF"/>
          </w:tcPr>
          <w:p w:rsidR="00926757" w:rsidRPr="00FC10F9" w:rsidRDefault="00926757" w:rsidP="00C275A2">
            <w:pPr>
              <w:pStyle w:val="Nagwek1"/>
              <w:rPr>
                <w:szCs w:val="24"/>
              </w:rPr>
            </w:pPr>
            <w:r w:rsidRPr="00FC10F9">
              <w:rPr>
                <w:szCs w:val="24"/>
              </w:rPr>
              <w:t>Laboratorium</w:t>
            </w:r>
          </w:p>
        </w:tc>
      </w:tr>
      <w:tr w:rsidR="00926757" w:rsidRPr="00FC10F9" w:rsidTr="00C275A2">
        <w:tc>
          <w:tcPr>
            <w:tcW w:w="10008" w:type="dxa"/>
          </w:tcPr>
          <w:p w:rsidR="00926757" w:rsidRPr="00FC10F9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FC10F9" w:rsidTr="00C275A2">
        <w:tc>
          <w:tcPr>
            <w:tcW w:w="10008" w:type="dxa"/>
            <w:shd w:val="pct15" w:color="auto" w:fill="FFFFFF"/>
          </w:tcPr>
          <w:p w:rsidR="00926757" w:rsidRPr="00FC10F9" w:rsidRDefault="00926757" w:rsidP="00C275A2">
            <w:pPr>
              <w:pStyle w:val="Nagwek1"/>
              <w:rPr>
                <w:szCs w:val="24"/>
              </w:rPr>
            </w:pPr>
            <w:r w:rsidRPr="00FC10F9">
              <w:rPr>
                <w:szCs w:val="24"/>
              </w:rPr>
              <w:t>Projekt</w:t>
            </w:r>
          </w:p>
        </w:tc>
      </w:tr>
      <w:tr w:rsidR="00926757" w:rsidRPr="00FC10F9" w:rsidTr="00C275A2">
        <w:tc>
          <w:tcPr>
            <w:tcW w:w="10008" w:type="dxa"/>
          </w:tcPr>
          <w:p w:rsidR="00926757" w:rsidRPr="00FC10F9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FC10F9" w:rsidTr="00C275A2">
        <w:tc>
          <w:tcPr>
            <w:tcW w:w="10008" w:type="dxa"/>
            <w:shd w:val="clear" w:color="auto" w:fill="D9D9D9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FC10F9" w:rsidTr="00C275A2">
        <w:tc>
          <w:tcPr>
            <w:tcW w:w="10008" w:type="dxa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FC10F9" w:rsidTr="00C275A2">
        <w:tc>
          <w:tcPr>
            <w:tcW w:w="10008" w:type="dxa"/>
            <w:shd w:val="clear" w:color="auto" w:fill="D9D9D9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FC10F9" w:rsidTr="00C275A2">
        <w:tc>
          <w:tcPr>
            <w:tcW w:w="10008" w:type="dxa"/>
          </w:tcPr>
          <w:p w:rsidR="00926757" w:rsidRPr="00FC10F9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FC10F9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FC10F9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FC10F9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Grzesiuk L. (1987) </w:t>
            </w:r>
            <w:r w:rsidRPr="00FC10F9">
              <w:rPr>
                <w:rFonts w:eastAsia="Calibri"/>
                <w:i/>
                <w:sz w:val="24"/>
                <w:szCs w:val="24"/>
                <w:lang w:eastAsia="en-US"/>
              </w:rPr>
              <w:t>Spotkania, które leczą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, Warszawa: Nasza Księgarnia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Jedliński K. (2008)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Trening interpersonalny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. Poznań: Wydawnictwo WAB.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Jedliński K. (1993) Sztuka słuchania. [w:] J. Santorski (red.)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ABC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psychologicznej pomocy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. Warszawa: Agencja Wydawnicza Jacek Santorski &amp; Co, s.13-25.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Rosenberg M. B. (2003)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Porozumienie bez przemocy. O j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ę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zyku serca.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Warszawa: Wydawnictwo Jacek Santorski &amp; CO, rozdz. III-V.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C10F9">
              <w:rPr>
                <w:rFonts w:eastAsia="Calibri"/>
                <w:sz w:val="24"/>
                <w:szCs w:val="24"/>
                <w:lang w:eastAsia="en-US"/>
              </w:rPr>
              <w:t>Nęcki</w:t>
            </w:r>
            <w:proofErr w:type="spellEnd"/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 E. (2000)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Komunikacja mi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ę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dzyludzka. 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Kraków: Oficyna Wydawnicza Drukarnia Antykwa, s. 15 - 49, 92-97, 51-181.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Stewart J. (2005).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Mosty zamiast murów. O komunikowaniu si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ę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mi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ę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dzy lud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ź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mi.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Warszawa: Wydawnictwo Naukowe PWN, rozdz. I, II, V.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C10F9">
              <w:rPr>
                <w:rFonts w:eastAsia="Calibri"/>
                <w:sz w:val="24"/>
                <w:szCs w:val="24"/>
                <w:lang w:eastAsia="en-US"/>
              </w:rPr>
              <w:t>Praszkier</w:t>
            </w:r>
            <w:proofErr w:type="spellEnd"/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 R, Różycki A. (1983)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Bliskie spotkania – rzecz o treningu grupowym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. Warszawa: Nasza Księgarnia.</w:t>
            </w:r>
          </w:p>
          <w:p w:rsidR="00926757" w:rsidRPr="00FC10F9" w:rsidRDefault="00CE37F3" w:rsidP="00CE37F3">
            <w:pPr>
              <w:rPr>
                <w:sz w:val="24"/>
                <w:szCs w:val="24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Grzesiuk L. (1994)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Studia nad komunikacj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ą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interpersonaln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ą. Warszawa:</w:t>
            </w:r>
          </w:p>
          <w:p w:rsidR="00926757" w:rsidRPr="00FC10F9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FC10F9" w:rsidTr="00C275A2">
        <w:tc>
          <w:tcPr>
            <w:tcW w:w="2660" w:type="dxa"/>
          </w:tcPr>
          <w:p w:rsidR="00926757" w:rsidRPr="00FC10F9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162C40" w:rsidRPr="00FC10F9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Belbin</w:t>
            </w:r>
            <w:proofErr w:type="spellEnd"/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M (2008) </w:t>
            </w:r>
            <w:r w:rsidRPr="00FC10F9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Twoja rola w zespole</w:t>
            </w: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. Gdańsk: GWP</w:t>
            </w:r>
          </w:p>
          <w:p w:rsidR="00162C40" w:rsidRPr="00FC10F9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C10F9">
              <w:rPr>
                <w:rFonts w:eastAsia="Calibri"/>
                <w:sz w:val="24"/>
                <w:szCs w:val="24"/>
                <w:lang w:eastAsia="en-US"/>
              </w:rPr>
              <w:t>Egan</w:t>
            </w:r>
            <w:proofErr w:type="spellEnd"/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 G. (1983) </w:t>
            </w:r>
            <w:r w:rsidRPr="00FC10F9">
              <w:rPr>
                <w:rFonts w:eastAsia="Calibri"/>
                <w:i/>
                <w:sz w:val="24"/>
                <w:szCs w:val="24"/>
                <w:lang w:eastAsia="en-US"/>
              </w:rPr>
              <w:t>Twarzą w twarz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. Poznań: Wydawnictwo Zysk i S-ka.</w:t>
            </w:r>
          </w:p>
          <w:p w:rsidR="00162C40" w:rsidRPr="00FC10F9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Mellibruda</w:t>
            </w:r>
            <w:proofErr w:type="spellEnd"/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J. (2001) </w:t>
            </w:r>
            <w:r w:rsidRPr="00FC10F9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Poszukiwanie siebie</w:t>
            </w: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. Warszawa: Wydawnictwo 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Instytut Psychologii Zdrowia. Polskie Towarzystwo Psychologiczne</w:t>
            </w:r>
          </w:p>
          <w:p w:rsidR="00162C40" w:rsidRPr="00FC10F9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Sztander</w:t>
            </w:r>
            <w:proofErr w:type="spellEnd"/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W. (1999) </w:t>
            </w:r>
            <w:r w:rsidRPr="00FC10F9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Rozmowy, które pomagaj</w:t>
            </w: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ą</w:t>
            </w:r>
            <w:r w:rsidRPr="00FC10F9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Warszawa: Instytut</w:t>
            </w:r>
          </w:p>
          <w:p w:rsidR="00162C40" w:rsidRPr="00FC10F9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Psychologii Zdrowia. Polskie Towarzystwo Psychologiczne, s. 12 -37.</w:t>
            </w:r>
          </w:p>
          <w:p w:rsidR="00162C40" w:rsidRPr="00FC10F9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Zaborowski Z. (1997) </w:t>
            </w:r>
            <w:r w:rsidRPr="00FC10F9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Trening interpersonalny</w:t>
            </w: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. Warszawa: Wydawnictwo</w:t>
            </w:r>
          </w:p>
          <w:p w:rsidR="00926757" w:rsidRPr="00FC10F9" w:rsidRDefault="00162C40" w:rsidP="00162C40">
            <w:pPr>
              <w:ind w:left="72"/>
              <w:rPr>
                <w:sz w:val="24"/>
                <w:szCs w:val="24"/>
              </w:rPr>
            </w:pP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Naukowe SCHOLAR</w:t>
            </w:r>
          </w:p>
        </w:tc>
      </w:tr>
      <w:tr w:rsidR="00926757" w:rsidRPr="00FC10F9" w:rsidTr="00C275A2">
        <w:tc>
          <w:tcPr>
            <w:tcW w:w="2660" w:type="dxa"/>
          </w:tcPr>
          <w:p w:rsidR="00926757" w:rsidRPr="00FC10F9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26757" w:rsidRPr="00FC10F9" w:rsidRDefault="00162C40" w:rsidP="00C275A2">
            <w:pPr>
              <w:ind w:left="72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Dyskusja, praca w parach/grupach</w:t>
            </w:r>
            <w:r w:rsidR="00E03473" w:rsidRPr="00FC10F9">
              <w:rPr>
                <w:sz w:val="24"/>
                <w:szCs w:val="24"/>
              </w:rPr>
              <w:t>, metody aktywizujące i problemowe</w:t>
            </w:r>
          </w:p>
        </w:tc>
      </w:tr>
    </w:tbl>
    <w:p w:rsidR="00926757" w:rsidRPr="00FC10F9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FC10F9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Metody weryfikacji efektów </w:t>
            </w:r>
            <w:r w:rsidR="001F3AC8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F3AC8" w:rsidRDefault="00926757" w:rsidP="00FC10F9">
            <w:pPr>
              <w:rPr>
                <w:sz w:val="22"/>
                <w:szCs w:val="22"/>
              </w:rPr>
            </w:pPr>
            <w:r w:rsidRPr="001F3AC8">
              <w:rPr>
                <w:sz w:val="22"/>
                <w:szCs w:val="22"/>
              </w:rPr>
              <w:t xml:space="preserve">Nr efektu </w:t>
            </w:r>
            <w:r w:rsidR="001F3AC8" w:rsidRPr="001F3AC8">
              <w:rPr>
                <w:sz w:val="22"/>
                <w:szCs w:val="22"/>
              </w:rPr>
              <w:t>kształcenia</w:t>
            </w:r>
            <w:r w:rsidRPr="001F3AC8">
              <w:rPr>
                <w:sz w:val="22"/>
                <w:szCs w:val="22"/>
              </w:rPr>
              <w:t>/grupy efektów</w:t>
            </w:r>
          </w:p>
        </w:tc>
      </w:tr>
      <w:tr w:rsidR="00926757" w:rsidRPr="00FC10F9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FC10F9" w:rsidRDefault="00BE3016" w:rsidP="00162C40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Aktywne uczestnictwo w zajęciach, wypowiedzi w trakcie zajęć.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FC10F9" w:rsidRDefault="00BE3016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rFonts w:ascii="Arial Narrow" w:hAnsi="Arial Narrow"/>
                <w:sz w:val="24"/>
                <w:szCs w:val="24"/>
              </w:rPr>
              <w:t xml:space="preserve">01; 02; </w:t>
            </w:r>
            <w:bookmarkStart w:id="0" w:name="_GoBack"/>
            <w:bookmarkEnd w:id="0"/>
            <w:r w:rsidR="00E03473" w:rsidRPr="00FC10F9">
              <w:rPr>
                <w:rFonts w:ascii="Arial Narrow" w:hAnsi="Arial Narrow"/>
                <w:sz w:val="24"/>
                <w:szCs w:val="24"/>
              </w:rPr>
              <w:t>03; 04; 05</w:t>
            </w:r>
          </w:p>
        </w:tc>
      </w:tr>
      <w:tr w:rsidR="00926757" w:rsidRPr="00FC10F9" w:rsidTr="00C275A2">
        <w:tc>
          <w:tcPr>
            <w:tcW w:w="8208" w:type="dxa"/>
            <w:gridSpan w:val="2"/>
          </w:tcPr>
          <w:p w:rsidR="00926757" w:rsidRPr="00FC10F9" w:rsidRDefault="00BE3016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Prawidłowe korzystanie ze zdobytej wiedzy, adekwatne rozwiązywanie problemów edukacyjno-wychowawczych.</w:t>
            </w:r>
          </w:p>
        </w:tc>
        <w:tc>
          <w:tcPr>
            <w:tcW w:w="1800" w:type="dxa"/>
          </w:tcPr>
          <w:p w:rsidR="00926757" w:rsidRPr="00FC10F9" w:rsidRDefault="00E0347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rFonts w:ascii="Arial Narrow" w:hAnsi="Arial Narrow"/>
                <w:sz w:val="24"/>
                <w:szCs w:val="24"/>
              </w:rPr>
              <w:t xml:space="preserve">01; 02; </w:t>
            </w:r>
          </w:p>
        </w:tc>
      </w:tr>
      <w:tr w:rsidR="00926757" w:rsidRPr="00FC10F9" w:rsidTr="00C275A2">
        <w:tc>
          <w:tcPr>
            <w:tcW w:w="8208" w:type="dxa"/>
            <w:gridSpan w:val="2"/>
          </w:tcPr>
          <w:p w:rsidR="00926757" w:rsidRPr="00FC10F9" w:rsidRDefault="00BE3016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Praca w zespołach, dyskusje w grupach tematycznych.</w:t>
            </w:r>
          </w:p>
        </w:tc>
        <w:tc>
          <w:tcPr>
            <w:tcW w:w="1800" w:type="dxa"/>
          </w:tcPr>
          <w:p w:rsidR="00926757" w:rsidRPr="00FC10F9" w:rsidRDefault="00E0347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rFonts w:ascii="Arial Narrow" w:hAnsi="Arial Narrow"/>
                <w:sz w:val="24"/>
                <w:szCs w:val="24"/>
              </w:rPr>
              <w:t>01; 02; 03; 04</w:t>
            </w:r>
            <w:r w:rsidR="00BE3016" w:rsidRPr="00FC10F9">
              <w:rPr>
                <w:rFonts w:ascii="Arial Narrow" w:hAnsi="Arial Narrow"/>
                <w:sz w:val="24"/>
                <w:szCs w:val="24"/>
              </w:rPr>
              <w:t>; 05</w:t>
            </w:r>
          </w:p>
        </w:tc>
      </w:tr>
      <w:tr w:rsidR="00926757" w:rsidRPr="00FC10F9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FC10F9" w:rsidRDefault="00926757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FC10F9" w:rsidRDefault="00162C40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rFonts w:ascii="Arial Narrow" w:hAnsi="Arial Narrow"/>
                <w:sz w:val="24"/>
                <w:szCs w:val="24"/>
              </w:rPr>
              <w:t>Zaliczenie z oceną</w:t>
            </w:r>
          </w:p>
        </w:tc>
      </w:tr>
    </w:tbl>
    <w:p w:rsidR="00926757" w:rsidRPr="00FC10F9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FC10F9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FC10F9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926757" w:rsidRPr="00FC10F9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NAKŁAD PRACY STUDENTA</w:t>
            </w:r>
          </w:p>
          <w:p w:rsidR="00926757" w:rsidRPr="00FC10F9" w:rsidRDefault="00926757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6757" w:rsidRPr="00FC10F9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FC10F9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  <w:vMerge/>
          </w:tcPr>
          <w:p w:rsidR="00926757" w:rsidRPr="00FC10F9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W tym zajęcia powiązane </w:t>
            </w:r>
            <w:r w:rsidRPr="00FC10F9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FC10F9" w:rsidRDefault="001F3A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FC10F9" w:rsidRDefault="001F3A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FC10F9" w:rsidRDefault="001F3A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FC10F9" w:rsidRDefault="001F3A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FC10F9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26757" w:rsidRPr="00FC10F9" w:rsidRDefault="00BF1ABB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3</w:t>
            </w:r>
            <w:r w:rsidR="00F71DDA" w:rsidRPr="00FC10F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FC10F9" w:rsidRDefault="00BF1ABB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3</w:t>
            </w:r>
            <w:r w:rsidR="00F71DDA" w:rsidRPr="00FC10F9">
              <w:rPr>
                <w:sz w:val="24"/>
                <w:szCs w:val="24"/>
              </w:rPr>
              <w:t>0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FC10F9" w:rsidRDefault="00EC6F7D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26757" w:rsidRPr="00FC10F9" w:rsidRDefault="00EC6F7D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25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Przygotowanie projektu / eseju / itp.</w:t>
            </w:r>
            <w:r w:rsidRPr="00FC10F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FC10F9" w:rsidRDefault="00EC6F7D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926757" w:rsidRPr="00FC10F9" w:rsidRDefault="00EC6F7D" w:rsidP="00BF1ABB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20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FC10F9" w:rsidRDefault="00EC6F7D" w:rsidP="004B4A7C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24</w:t>
            </w:r>
          </w:p>
        </w:tc>
        <w:tc>
          <w:tcPr>
            <w:tcW w:w="2812" w:type="dxa"/>
          </w:tcPr>
          <w:p w:rsidR="00926757" w:rsidRPr="00FC10F9" w:rsidRDefault="00EC6F7D" w:rsidP="00926757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24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FC10F9" w:rsidRDefault="00BF1ABB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-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FC10F9" w:rsidRDefault="00EC6F7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926757" w:rsidRPr="00FC10F9" w:rsidRDefault="00EC6F7D" w:rsidP="00BF1AB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100</w:t>
            </w:r>
          </w:p>
        </w:tc>
      </w:tr>
      <w:tr w:rsidR="00926757" w:rsidRPr="00FC10F9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FC10F9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FC10F9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4</w:t>
            </w:r>
          </w:p>
        </w:tc>
      </w:tr>
      <w:tr w:rsidR="00926757" w:rsidRPr="00FC10F9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FC10F9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FC10F9" w:rsidRDefault="00EC6F7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4</w:t>
            </w:r>
            <w:r w:rsidR="00926757" w:rsidRPr="00FC10F9">
              <w:rPr>
                <w:b/>
                <w:sz w:val="24"/>
                <w:szCs w:val="24"/>
              </w:rPr>
              <w:t xml:space="preserve"> (P</w:t>
            </w:r>
            <w:r w:rsidR="00F71DDA" w:rsidRPr="00FC10F9">
              <w:rPr>
                <w:b/>
                <w:sz w:val="24"/>
                <w:szCs w:val="24"/>
              </w:rPr>
              <w:t>EDAGOGIKA</w:t>
            </w:r>
            <w:r w:rsidR="00926757" w:rsidRPr="00FC10F9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FC10F9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FC10F9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4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FC10F9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FC10F9" w:rsidRDefault="00BF1AB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Pr="00FC10F9" w:rsidRDefault="00926757" w:rsidP="00926757">
      <w:pPr>
        <w:rPr>
          <w:sz w:val="24"/>
          <w:szCs w:val="24"/>
        </w:rPr>
      </w:pPr>
    </w:p>
    <w:p w:rsidR="00926757" w:rsidRPr="00FC10F9" w:rsidRDefault="00926757">
      <w:pPr>
        <w:rPr>
          <w:sz w:val="24"/>
          <w:szCs w:val="24"/>
        </w:rPr>
      </w:pPr>
    </w:p>
    <w:sectPr w:rsidR="00926757" w:rsidRPr="00FC10F9" w:rsidSect="001F3AC8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16531"/>
    <w:multiLevelType w:val="hybridMultilevel"/>
    <w:tmpl w:val="C584CA5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96B57"/>
    <w:rsid w:val="000A1FAE"/>
    <w:rsid w:val="000C416A"/>
    <w:rsid w:val="000D2E2A"/>
    <w:rsid w:val="000D4B38"/>
    <w:rsid w:val="000E2293"/>
    <w:rsid w:val="00117AFC"/>
    <w:rsid w:val="00127C9B"/>
    <w:rsid w:val="00162C40"/>
    <w:rsid w:val="001777B7"/>
    <w:rsid w:val="001A17E9"/>
    <w:rsid w:val="001C1237"/>
    <w:rsid w:val="001F3AC8"/>
    <w:rsid w:val="00212AB6"/>
    <w:rsid w:val="002441B7"/>
    <w:rsid w:val="00292893"/>
    <w:rsid w:val="00304B74"/>
    <w:rsid w:val="00324223"/>
    <w:rsid w:val="00336F7D"/>
    <w:rsid w:val="003713ED"/>
    <w:rsid w:val="0038170C"/>
    <w:rsid w:val="003B340F"/>
    <w:rsid w:val="003F0797"/>
    <w:rsid w:val="004B4A7C"/>
    <w:rsid w:val="004E6163"/>
    <w:rsid w:val="00534D91"/>
    <w:rsid w:val="005C0F67"/>
    <w:rsid w:val="00670C98"/>
    <w:rsid w:val="006B3257"/>
    <w:rsid w:val="006C7DB2"/>
    <w:rsid w:val="007402E3"/>
    <w:rsid w:val="00741337"/>
    <w:rsid w:val="007A2CDA"/>
    <w:rsid w:val="00802A98"/>
    <w:rsid w:val="0088556C"/>
    <w:rsid w:val="008D3F56"/>
    <w:rsid w:val="00900650"/>
    <w:rsid w:val="00926757"/>
    <w:rsid w:val="009336D8"/>
    <w:rsid w:val="0094566C"/>
    <w:rsid w:val="00993744"/>
    <w:rsid w:val="009A7F24"/>
    <w:rsid w:val="009B1E54"/>
    <w:rsid w:val="009D1301"/>
    <w:rsid w:val="00A81B3B"/>
    <w:rsid w:val="00A82DF8"/>
    <w:rsid w:val="00AE5499"/>
    <w:rsid w:val="00B12D5C"/>
    <w:rsid w:val="00B346B8"/>
    <w:rsid w:val="00B76E2B"/>
    <w:rsid w:val="00B77C08"/>
    <w:rsid w:val="00BA5CDF"/>
    <w:rsid w:val="00BE1DAF"/>
    <w:rsid w:val="00BE3016"/>
    <w:rsid w:val="00BF1ABB"/>
    <w:rsid w:val="00C94F3E"/>
    <w:rsid w:val="00CA7366"/>
    <w:rsid w:val="00CE37F3"/>
    <w:rsid w:val="00CE4474"/>
    <w:rsid w:val="00CF3D2D"/>
    <w:rsid w:val="00D514B1"/>
    <w:rsid w:val="00D62D5D"/>
    <w:rsid w:val="00D828D1"/>
    <w:rsid w:val="00E03473"/>
    <w:rsid w:val="00E512A2"/>
    <w:rsid w:val="00EA2BC5"/>
    <w:rsid w:val="00EC6F7D"/>
    <w:rsid w:val="00F3074D"/>
    <w:rsid w:val="00F357A7"/>
    <w:rsid w:val="00F71DDA"/>
    <w:rsid w:val="00F81239"/>
    <w:rsid w:val="00FC1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D00B58-0B1C-45DF-9EF4-5735B15DB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734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23</cp:revision>
  <dcterms:created xsi:type="dcterms:W3CDTF">2018-12-08T19:26:00Z</dcterms:created>
  <dcterms:modified xsi:type="dcterms:W3CDTF">2019-03-02T17:12:00Z</dcterms:modified>
</cp:coreProperties>
</file>